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3E1" w14:textId="74AADE7B" w:rsidR="006F209C" w:rsidRDefault="006F209C" w:rsidP="006F209C">
      <w:pPr>
        <w:spacing w:after="0" w:line="240" w:lineRule="auto"/>
        <w:jc w:val="center"/>
        <w:rPr>
          <w:rFonts w:ascii="Calibri" w:eastAsia="Times New Roman" w:hAnsi="Calibri" w:cs="Calibri"/>
          <w:b/>
          <w:bCs/>
          <w:sz w:val="28"/>
          <w:szCs w:val="28"/>
        </w:rPr>
      </w:pPr>
      <w:r w:rsidRPr="006F209C">
        <w:rPr>
          <w:rFonts w:ascii="Calibri" w:eastAsia="Times New Roman" w:hAnsi="Calibri" w:cs="Calibri"/>
          <w:b/>
          <w:bCs/>
          <w:noProof/>
          <w:sz w:val="28"/>
          <w:szCs w:val="28"/>
        </w:rPr>
        <w:drawing>
          <wp:inline distT="0" distB="0" distL="0" distR="0" wp14:anchorId="42127F77" wp14:editId="4D4AB568">
            <wp:extent cx="3609975" cy="968059"/>
            <wp:effectExtent l="0" t="0" r="0" b="3810"/>
            <wp:docPr id="1" name="Picture 1" descr="Image result for l3har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3harri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4651" cy="974676"/>
                    </a:xfrm>
                    <a:prstGeom prst="rect">
                      <a:avLst/>
                    </a:prstGeom>
                    <a:noFill/>
                    <a:ln>
                      <a:noFill/>
                    </a:ln>
                  </pic:spPr>
                </pic:pic>
              </a:graphicData>
            </a:graphic>
          </wp:inline>
        </w:drawing>
      </w:r>
    </w:p>
    <w:p w14:paraId="62F32B98" w14:textId="77777777" w:rsidR="00D66592" w:rsidRPr="00D66592" w:rsidRDefault="006F209C" w:rsidP="00D66592">
      <w:pPr>
        <w:pStyle w:val="NormalWeb"/>
        <w:spacing w:before="0" w:beforeAutospacing="0" w:after="0" w:afterAutospacing="0"/>
        <w:jc w:val="center"/>
        <w:rPr>
          <w:rFonts w:ascii="Calibri" w:hAnsi="Calibri" w:cs="Calibri"/>
          <w:sz w:val="28"/>
          <w:szCs w:val="28"/>
        </w:rPr>
      </w:pPr>
      <w:r>
        <w:rPr>
          <w:rFonts w:ascii="Calibri" w:hAnsi="Calibri" w:cs="Calibri"/>
          <w:b/>
          <w:bCs/>
          <w:sz w:val="28"/>
          <w:szCs w:val="28"/>
        </w:rPr>
        <w:br/>
      </w:r>
      <w:r w:rsidR="00D66592" w:rsidRPr="00D66592">
        <w:rPr>
          <w:rFonts w:ascii="Calibri" w:hAnsi="Calibri" w:cs="Calibri"/>
          <w:b/>
          <w:bCs/>
          <w:sz w:val="28"/>
          <w:szCs w:val="28"/>
        </w:rPr>
        <w:t>Cognitive Modeler</w:t>
      </w:r>
    </w:p>
    <w:p w14:paraId="25DC5351"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rPr>
        <w:t xml:space="preserve">Location: </w:t>
      </w:r>
      <w:r w:rsidRPr="00D66592">
        <w:rPr>
          <w:rFonts w:ascii="Calibri" w:eastAsia="Times New Roman" w:hAnsi="Calibri" w:cs="Calibri"/>
        </w:rPr>
        <w:t>100% Remote</w:t>
      </w:r>
    </w:p>
    <w:p w14:paraId="10750FE3"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rPr>
        <w:t xml:space="preserve">Client: </w:t>
      </w:r>
      <w:r w:rsidRPr="00D66592">
        <w:rPr>
          <w:rFonts w:ascii="Calibri" w:eastAsia="Times New Roman" w:hAnsi="Calibri" w:cs="Calibri"/>
        </w:rPr>
        <w:t>L3Harris Technologies</w:t>
      </w:r>
    </w:p>
    <w:p w14:paraId="75EF398C"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rPr>
        <w:t>Duration:</w:t>
      </w:r>
      <w:r w:rsidRPr="00D66592">
        <w:rPr>
          <w:rFonts w:ascii="Calibri" w:eastAsia="Times New Roman" w:hAnsi="Calibri" w:cs="Calibri"/>
        </w:rPr>
        <w:t xml:space="preserve"> 12 Month Contract-to-Permanent Hire (May Convert to Perm Sooner)</w:t>
      </w:r>
    </w:p>
    <w:p w14:paraId="757FB800"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rPr>
        <w:t>Schedule:</w:t>
      </w:r>
      <w:r w:rsidRPr="00D66592">
        <w:rPr>
          <w:rFonts w:ascii="Calibri" w:eastAsia="Times New Roman" w:hAnsi="Calibri" w:cs="Calibri"/>
        </w:rPr>
        <w:t xml:space="preserve"> 9/80 Workweek - 7:30 AM - 5:30 PM</w:t>
      </w:r>
    </w:p>
    <w:p w14:paraId="3FC2D9DA"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rPr>
        <w:t xml:space="preserve">Target Pay Rate: ~$50+ an </w:t>
      </w:r>
      <w:proofErr w:type="spellStart"/>
      <w:r w:rsidRPr="00D66592">
        <w:rPr>
          <w:rFonts w:ascii="Calibri" w:eastAsia="Times New Roman" w:hAnsi="Calibri" w:cs="Calibri"/>
        </w:rPr>
        <w:t>hr</w:t>
      </w:r>
      <w:proofErr w:type="spellEnd"/>
      <w:r w:rsidRPr="00D66592">
        <w:rPr>
          <w:rFonts w:ascii="Calibri" w:eastAsia="Times New Roman" w:hAnsi="Calibri" w:cs="Calibri"/>
        </w:rPr>
        <w:t xml:space="preserve"> (1.5X OT) (Will Pay More for Stronger Experience)</w:t>
      </w:r>
    </w:p>
    <w:p w14:paraId="312C51CB"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rPr>
        <w:t>Benefits:</w:t>
      </w:r>
      <w:r w:rsidRPr="00D66592">
        <w:rPr>
          <w:rFonts w:ascii="Calibri" w:eastAsia="Times New Roman" w:hAnsi="Calibri" w:cs="Calibri"/>
        </w:rPr>
        <w:t xml:space="preserve"> Medical, Dental, Vision, and 401(k) options available while on contract</w:t>
      </w:r>
    </w:p>
    <w:p w14:paraId="0C4AAB2C"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rPr>
        <w:t> </w:t>
      </w:r>
    </w:p>
    <w:p w14:paraId="279562F8"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highlight w:val="yellow"/>
        </w:rPr>
        <w:t>*Fully Remote Position - Can be Located Anywhere in the US*</w:t>
      </w:r>
    </w:p>
    <w:p w14:paraId="29028F79" w14:textId="77777777" w:rsidR="00D66592" w:rsidRPr="00D66592" w:rsidRDefault="00D66592" w:rsidP="00D66592">
      <w:pPr>
        <w:spacing w:after="0" w:line="240" w:lineRule="auto"/>
        <w:jc w:val="center"/>
        <w:rPr>
          <w:rFonts w:ascii="Calibri" w:eastAsia="Times New Roman" w:hAnsi="Calibri" w:cs="Calibri"/>
        </w:rPr>
      </w:pPr>
      <w:r w:rsidRPr="00D66592">
        <w:rPr>
          <w:rFonts w:ascii="Calibri" w:eastAsia="Times New Roman" w:hAnsi="Calibri" w:cs="Calibri"/>
          <w:b/>
          <w:bCs/>
          <w:highlight w:val="yellow"/>
        </w:rPr>
        <w:t>*Must be Willing to Obtain an Active Secret Clearance While Working*</w:t>
      </w:r>
    </w:p>
    <w:p w14:paraId="6246E474" w14:textId="77777777" w:rsidR="00D66592" w:rsidRPr="00D66592" w:rsidRDefault="00D66592" w:rsidP="00D66592">
      <w:pPr>
        <w:spacing w:after="0" w:line="240" w:lineRule="auto"/>
        <w:rPr>
          <w:rFonts w:ascii="Calibri" w:eastAsia="Times New Roman" w:hAnsi="Calibri" w:cs="Calibri"/>
        </w:rPr>
      </w:pPr>
      <w:r w:rsidRPr="00D66592">
        <w:rPr>
          <w:rFonts w:ascii="Calibri" w:eastAsia="Times New Roman" w:hAnsi="Calibri" w:cs="Calibri"/>
        </w:rPr>
        <w:t> </w:t>
      </w:r>
    </w:p>
    <w:p w14:paraId="54B72BA1" w14:textId="77777777" w:rsidR="00D66592" w:rsidRPr="00D66592" w:rsidRDefault="00D66592" w:rsidP="00D66592">
      <w:pPr>
        <w:spacing w:after="0" w:line="240" w:lineRule="auto"/>
        <w:rPr>
          <w:rFonts w:ascii="Calibri" w:eastAsia="Times New Roman" w:hAnsi="Calibri" w:cs="Calibri"/>
        </w:rPr>
      </w:pPr>
      <w:r w:rsidRPr="00D66592">
        <w:rPr>
          <w:rFonts w:ascii="Calibri" w:eastAsia="Times New Roman" w:hAnsi="Calibri" w:cs="Calibri"/>
          <w:b/>
          <w:bCs/>
        </w:rPr>
        <w:t>Overview:</w:t>
      </w:r>
    </w:p>
    <w:p w14:paraId="12119223" w14:textId="77777777" w:rsidR="00D66592" w:rsidRPr="00D66592" w:rsidRDefault="00D66592" w:rsidP="00D66592">
      <w:pPr>
        <w:spacing w:after="0" w:line="240" w:lineRule="auto"/>
        <w:rPr>
          <w:rFonts w:ascii="Calibri" w:eastAsia="Times New Roman" w:hAnsi="Calibri" w:cs="Calibri"/>
        </w:rPr>
      </w:pPr>
      <w:r w:rsidRPr="00D66592">
        <w:rPr>
          <w:rFonts w:ascii="Calibri" w:eastAsia="Times New Roman" w:hAnsi="Calibri" w:cs="Calibri"/>
        </w:rPr>
        <w:t xml:space="preserve">Supports efforts to develop models in the context of Human-Machine Teaming, fatigue and sustained attention performance impacts, and cognitive workload and multitasking. </w:t>
      </w:r>
    </w:p>
    <w:p w14:paraId="4720099A" w14:textId="77777777" w:rsidR="00D66592" w:rsidRPr="00D66592" w:rsidRDefault="00D66592" w:rsidP="00D66592">
      <w:pPr>
        <w:spacing w:after="0" w:line="240" w:lineRule="auto"/>
        <w:rPr>
          <w:rFonts w:ascii="Calibri" w:eastAsia="Times New Roman" w:hAnsi="Calibri" w:cs="Calibri"/>
        </w:rPr>
      </w:pPr>
      <w:r w:rsidRPr="00D66592">
        <w:rPr>
          <w:rFonts w:ascii="Calibri" w:eastAsia="Times New Roman" w:hAnsi="Calibri" w:cs="Calibri"/>
        </w:rPr>
        <w:t>This will be accomplished through development of new models to address the continuously evolving capabilities of humans and machines. This work digitizes agents and produces readiness estimates for operators to increase the efficiency and effectiveness of training exercises and future operations.</w:t>
      </w:r>
    </w:p>
    <w:p w14:paraId="331D3E53" w14:textId="77777777" w:rsidR="00D66592" w:rsidRPr="00D66592" w:rsidRDefault="00D66592" w:rsidP="00D66592">
      <w:pPr>
        <w:spacing w:after="0" w:line="240" w:lineRule="auto"/>
        <w:rPr>
          <w:rFonts w:ascii="Calibri" w:eastAsia="Times New Roman" w:hAnsi="Calibri" w:cs="Calibri"/>
        </w:rPr>
      </w:pPr>
      <w:r w:rsidRPr="00D66592">
        <w:rPr>
          <w:rFonts w:ascii="Calibri" w:eastAsia="Times New Roman" w:hAnsi="Calibri" w:cs="Calibri"/>
        </w:rPr>
        <w:t> </w:t>
      </w:r>
    </w:p>
    <w:p w14:paraId="03ECC6C7" w14:textId="77777777" w:rsidR="00D66592" w:rsidRPr="00D66592" w:rsidRDefault="00D66592" w:rsidP="00D66592">
      <w:pPr>
        <w:spacing w:after="0" w:line="240" w:lineRule="auto"/>
        <w:rPr>
          <w:rFonts w:ascii="Calibri" w:eastAsia="Times New Roman" w:hAnsi="Calibri" w:cs="Calibri"/>
          <w:color w:val="000000"/>
        </w:rPr>
      </w:pPr>
      <w:r w:rsidRPr="00D66592">
        <w:rPr>
          <w:rFonts w:ascii="Calibri" w:eastAsia="Times New Roman" w:hAnsi="Calibri" w:cs="Calibri"/>
          <w:b/>
          <w:bCs/>
          <w:color w:val="000000"/>
        </w:rPr>
        <w:t>Basic Qualifications:</w:t>
      </w:r>
    </w:p>
    <w:p w14:paraId="2D9284DB" w14:textId="77777777" w:rsidR="00D66592" w:rsidRPr="00D66592" w:rsidRDefault="00D66592" w:rsidP="00D66592">
      <w:pPr>
        <w:numPr>
          <w:ilvl w:val="0"/>
          <w:numId w:val="14"/>
        </w:numPr>
        <w:spacing w:after="0" w:line="240" w:lineRule="auto"/>
        <w:ind w:left="1260"/>
        <w:textAlignment w:val="center"/>
        <w:rPr>
          <w:rFonts w:ascii="Calibri" w:eastAsia="Times New Roman" w:hAnsi="Calibri" w:cs="Calibri"/>
          <w:color w:val="000000"/>
        </w:rPr>
      </w:pPr>
      <w:r w:rsidRPr="00D66592">
        <w:rPr>
          <w:rFonts w:ascii="Calibri" w:eastAsia="Times New Roman" w:hAnsi="Calibri" w:cs="Calibri"/>
          <w:color w:val="000000"/>
        </w:rPr>
        <w:t>BS degree or higher in Engineering, Computer Science, Cognitive Science, or a related technical field (</w:t>
      </w:r>
      <w:proofErr w:type="gramStart"/>
      <w:r w:rsidRPr="00D66592">
        <w:rPr>
          <w:rFonts w:ascii="Calibri" w:eastAsia="Times New Roman" w:hAnsi="Calibri" w:cs="Calibri"/>
          <w:color w:val="000000"/>
        </w:rPr>
        <w:t>e.g.</w:t>
      </w:r>
      <w:proofErr w:type="gramEnd"/>
      <w:r w:rsidRPr="00D66592">
        <w:rPr>
          <w:rFonts w:ascii="Calibri" w:eastAsia="Times New Roman" w:hAnsi="Calibri" w:cs="Calibri"/>
          <w:color w:val="000000"/>
        </w:rPr>
        <w:t xml:space="preserve"> Cognitive Psychology) is required.</w:t>
      </w:r>
    </w:p>
    <w:p w14:paraId="68FF80C0" w14:textId="77777777" w:rsidR="00D66592" w:rsidRPr="00D66592" w:rsidRDefault="00D66592" w:rsidP="00D66592">
      <w:pPr>
        <w:numPr>
          <w:ilvl w:val="0"/>
          <w:numId w:val="14"/>
        </w:numPr>
        <w:spacing w:after="0" w:line="240" w:lineRule="auto"/>
        <w:ind w:left="1260"/>
        <w:textAlignment w:val="center"/>
        <w:rPr>
          <w:rFonts w:ascii="Calibri" w:eastAsia="Times New Roman" w:hAnsi="Calibri" w:cs="Calibri"/>
          <w:color w:val="000000"/>
        </w:rPr>
      </w:pPr>
      <w:r w:rsidRPr="00D66592">
        <w:rPr>
          <w:rFonts w:ascii="Calibri" w:eastAsia="Times New Roman" w:hAnsi="Calibri" w:cs="Calibri"/>
          <w:color w:val="000000"/>
        </w:rPr>
        <w:t xml:space="preserve">Experience developing and/or applying computational cognitive models and/or machine learning models within applied </w:t>
      </w:r>
      <w:proofErr w:type="gramStart"/>
      <w:r w:rsidRPr="00D66592">
        <w:rPr>
          <w:rFonts w:ascii="Calibri" w:eastAsia="Times New Roman" w:hAnsi="Calibri" w:cs="Calibri"/>
          <w:color w:val="000000"/>
        </w:rPr>
        <w:t>settings</w:t>
      </w:r>
      <w:proofErr w:type="gramEnd"/>
    </w:p>
    <w:p w14:paraId="2CFB329F" w14:textId="77777777" w:rsidR="00D66592" w:rsidRPr="00D66592" w:rsidRDefault="00D66592" w:rsidP="00D66592">
      <w:pPr>
        <w:numPr>
          <w:ilvl w:val="0"/>
          <w:numId w:val="14"/>
        </w:numPr>
        <w:spacing w:after="0" w:line="240" w:lineRule="auto"/>
        <w:ind w:left="1260"/>
        <w:textAlignment w:val="center"/>
        <w:rPr>
          <w:rFonts w:ascii="Calibri" w:eastAsia="Times New Roman" w:hAnsi="Calibri" w:cs="Calibri"/>
          <w:color w:val="000000"/>
        </w:rPr>
      </w:pPr>
      <w:r w:rsidRPr="00D66592">
        <w:rPr>
          <w:rFonts w:ascii="Calibri" w:eastAsia="Times New Roman" w:hAnsi="Calibri" w:cs="Calibri"/>
          <w:color w:val="000000"/>
        </w:rPr>
        <w:t xml:space="preserve">Experience developing models within the ACT-R cognitive </w:t>
      </w:r>
      <w:proofErr w:type="gramStart"/>
      <w:r w:rsidRPr="00D66592">
        <w:rPr>
          <w:rFonts w:ascii="Calibri" w:eastAsia="Times New Roman" w:hAnsi="Calibri" w:cs="Calibri"/>
          <w:color w:val="000000"/>
        </w:rPr>
        <w:t>architecture</w:t>
      </w:r>
      <w:proofErr w:type="gramEnd"/>
    </w:p>
    <w:p w14:paraId="3BD1D4AE" w14:textId="77777777" w:rsidR="00D66592" w:rsidRPr="00D66592" w:rsidRDefault="00D66592" w:rsidP="00D66592">
      <w:pPr>
        <w:numPr>
          <w:ilvl w:val="0"/>
          <w:numId w:val="14"/>
        </w:numPr>
        <w:spacing w:after="0" w:line="240" w:lineRule="auto"/>
        <w:ind w:left="1260"/>
        <w:textAlignment w:val="center"/>
        <w:rPr>
          <w:rFonts w:ascii="Calibri" w:eastAsia="Times New Roman" w:hAnsi="Calibri" w:cs="Calibri"/>
          <w:color w:val="000000"/>
        </w:rPr>
      </w:pPr>
      <w:r w:rsidRPr="00D66592">
        <w:rPr>
          <w:rFonts w:ascii="Calibri" w:eastAsia="Times New Roman" w:hAnsi="Calibri" w:cs="Calibri"/>
          <w:color w:val="000000"/>
        </w:rPr>
        <w:t>Experience with either Python, Java, C++, or other programming languages</w:t>
      </w:r>
    </w:p>
    <w:p w14:paraId="7BD8E5A8" w14:textId="77777777" w:rsidR="00D66592" w:rsidRPr="00D66592" w:rsidRDefault="00D66592" w:rsidP="00D66592">
      <w:pPr>
        <w:numPr>
          <w:ilvl w:val="0"/>
          <w:numId w:val="14"/>
        </w:numPr>
        <w:spacing w:after="0" w:line="240" w:lineRule="auto"/>
        <w:ind w:left="1260"/>
        <w:textAlignment w:val="center"/>
        <w:rPr>
          <w:rFonts w:ascii="Calibri" w:eastAsia="Times New Roman" w:hAnsi="Calibri" w:cs="Calibri"/>
          <w:color w:val="000000"/>
        </w:rPr>
      </w:pPr>
      <w:r w:rsidRPr="00D66592">
        <w:rPr>
          <w:rFonts w:ascii="Calibri" w:eastAsia="Times New Roman" w:hAnsi="Calibri" w:cs="Calibri"/>
          <w:color w:val="000000"/>
        </w:rPr>
        <w:t xml:space="preserve">Ability to develop and debug nondeterministic, adaptive </w:t>
      </w:r>
      <w:proofErr w:type="gramStart"/>
      <w:r w:rsidRPr="00D66592">
        <w:rPr>
          <w:rFonts w:ascii="Calibri" w:eastAsia="Times New Roman" w:hAnsi="Calibri" w:cs="Calibri"/>
          <w:color w:val="000000"/>
        </w:rPr>
        <w:t>systems</w:t>
      </w:r>
      <w:proofErr w:type="gramEnd"/>
    </w:p>
    <w:p w14:paraId="4AEF650D" w14:textId="77777777" w:rsidR="00D66592" w:rsidRPr="00D66592" w:rsidRDefault="00D66592" w:rsidP="00D66592">
      <w:pPr>
        <w:numPr>
          <w:ilvl w:val="0"/>
          <w:numId w:val="14"/>
        </w:numPr>
        <w:spacing w:after="0" w:line="240" w:lineRule="auto"/>
        <w:ind w:left="1260"/>
        <w:textAlignment w:val="center"/>
        <w:rPr>
          <w:rFonts w:ascii="Calibri" w:eastAsia="Times New Roman" w:hAnsi="Calibri" w:cs="Calibri"/>
          <w:color w:val="000000"/>
        </w:rPr>
      </w:pPr>
      <w:r w:rsidRPr="00D66592">
        <w:rPr>
          <w:rFonts w:ascii="Calibri" w:eastAsia="Times New Roman" w:hAnsi="Calibri" w:cs="Calibri"/>
          <w:color w:val="000000"/>
        </w:rPr>
        <w:t>Applied knowledge in Data Mining / Automated Knowledge Acquisition, Representation and Reasoning Skills</w:t>
      </w:r>
    </w:p>
    <w:p w14:paraId="2C80637B" w14:textId="5D0489D9" w:rsidR="00C93D00" w:rsidRDefault="00C93D00" w:rsidP="00D66592">
      <w:pPr>
        <w:pStyle w:val="NormalWeb"/>
        <w:spacing w:before="0" w:beforeAutospacing="0" w:after="0" w:afterAutospacing="0"/>
        <w:jc w:val="center"/>
        <w:rPr>
          <w:rFonts w:ascii="Calibri" w:hAnsi="Calibri" w:cs="Calibri"/>
          <w:color w:val="000000"/>
        </w:rPr>
      </w:pPr>
    </w:p>
    <w:p w14:paraId="1DA66DC4" w14:textId="77777777" w:rsidR="00C93D00" w:rsidRPr="00B92B68" w:rsidRDefault="00C93D00" w:rsidP="00C93D00">
      <w:pPr>
        <w:spacing w:after="0" w:line="240" w:lineRule="auto"/>
        <w:rPr>
          <w:b/>
          <w:bCs/>
        </w:rPr>
      </w:pPr>
      <w:r w:rsidRPr="00B92B68">
        <w:rPr>
          <w:b/>
          <w:bCs/>
        </w:rPr>
        <w:t>Contact Austen for Additional Information and/or to set up an Interview:</w:t>
      </w:r>
    </w:p>
    <w:p w14:paraId="14CDB7BF" w14:textId="77777777" w:rsidR="00C93D00" w:rsidRPr="00611EFA" w:rsidRDefault="00C93D00" w:rsidP="00C93D00">
      <w:pPr>
        <w:pStyle w:val="ListParagraph"/>
        <w:spacing w:after="0" w:line="240" w:lineRule="auto"/>
      </w:pPr>
      <w:r w:rsidRPr="00611EFA">
        <w:rPr>
          <w:noProof/>
        </w:rPr>
        <w:drawing>
          <wp:anchor distT="0" distB="0" distL="114300" distR="114300" simplePos="0" relativeHeight="251659264" behindDoc="1" locked="0" layoutInCell="1" allowOverlap="1" wp14:anchorId="106BC108" wp14:editId="10D9051C">
            <wp:simplePos x="0" y="0"/>
            <wp:positionH relativeFrom="margin">
              <wp:posOffset>-76200</wp:posOffset>
            </wp:positionH>
            <wp:positionV relativeFrom="paragraph">
              <wp:posOffset>111125</wp:posOffset>
            </wp:positionV>
            <wp:extent cx="619125" cy="619125"/>
            <wp:effectExtent l="0" t="0" r="9525" b="9525"/>
            <wp:wrapTight wrapText="bothSides">
              <wp:wrapPolygon edited="0">
                <wp:start x="0" y="0"/>
                <wp:lineTo x="0" y="21268"/>
                <wp:lineTo x="21268" y="21268"/>
                <wp:lineTo x="21268" y="0"/>
                <wp:lineTo x="0" y="0"/>
              </wp:wrapPolygon>
            </wp:wrapTight>
            <wp:docPr id="3" name="Picture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p>
    <w:p w14:paraId="330ECF10" w14:textId="77777777" w:rsidR="00C93D00" w:rsidRPr="00B92B68" w:rsidRDefault="00C93D00" w:rsidP="00C93D00">
      <w:pPr>
        <w:pStyle w:val="ListParagraph"/>
        <w:spacing w:after="0" w:line="240" w:lineRule="auto"/>
        <w:rPr>
          <w:b/>
          <w:bCs/>
          <w:color w:val="1F3864"/>
          <w:sz w:val="26"/>
          <w:szCs w:val="26"/>
        </w:rPr>
      </w:pPr>
      <w:r w:rsidRPr="00B92B68">
        <w:rPr>
          <w:b/>
          <w:bCs/>
          <w:color w:val="1F3864"/>
          <w:sz w:val="26"/>
          <w:szCs w:val="26"/>
        </w:rPr>
        <w:t>Bentley Staffing Services</w:t>
      </w:r>
    </w:p>
    <w:p w14:paraId="5A2A66E3" w14:textId="77777777" w:rsidR="00C93D00" w:rsidRPr="00B92B68" w:rsidRDefault="00C93D00" w:rsidP="00C93D00">
      <w:pPr>
        <w:pStyle w:val="ListParagraph"/>
        <w:spacing w:after="0" w:line="240" w:lineRule="auto"/>
        <w:rPr>
          <w:color w:val="1F3864"/>
        </w:rPr>
      </w:pPr>
      <w:r w:rsidRPr="00B92B68">
        <w:rPr>
          <w:b/>
          <w:bCs/>
          <w:color w:val="1F3864"/>
          <w:shd w:val="clear" w:color="auto" w:fill="FFFFFF"/>
        </w:rPr>
        <w:t>Austen Miller | Recruiter</w:t>
      </w:r>
    </w:p>
    <w:p w14:paraId="27B9F6A5" w14:textId="77777777" w:rsidR="00C93D00" w:rsidRPr="00611EFA" w:rsidRDefault="00C93D00" w:rsidP="00C93D00">
      <w:pPr>
        <w:pStyle w:val="ListParagraph"/>
        <w:spacing w:after="0" w:line="240" w:lineRule="auto"/>
      </w:pPr>
      <w:r w:rsidRPr="00B92B68">
        <w:rPr>
          <w:color w:val="767171"/>
          <w:shd w:val="clear" w:color="auto" w:fill="FFFFFF"/>
        </w:rPr>
        <w:t xml:space="preserve">Office: </w:t>
      </w:r>
      <w:hyperlink r:id="rId7" w:history="1">
        <w:r w:rsidRPr="00B92B68">
          <w:rPr>
            <w:color w:val="2F5496"/>
            <w:u w:val="single"/>
            <w:shd w:val="clear" w:color="auto" w:fill="FFFFFF"/>
          </w:rPr>
          <w:t>(813) 510-3037</w:t>
        </w:r>
      </w:hyperlink>
      <w:r w:rsidRPr="00B92B68">
        <w:rPr>
          <w:color w:val="7F7F7F"/>
          <w:shd w:val="clear" w:color="auto" w:fill="FFFFFF"/>
        </w:rPr>
        <w:t xml:space="preserve">  | Mobile: </w:t>
      </w:r>
      <w:hyperlink r:id="rId8" w:history="1">
        <w:r w:rsidRPr="00B92B68">
          <w:rPr>
            <w:color w:val="2F5496"/>
            <w:u w:val="single"/>
            <w:shd w:val="clear" w:color="auto" w:fill="FFFFFF"/>
          </w:rPr>
          <w:t>(903) 422-5794</w:t>
        </w:r>
      </w:hyperlink>
      <w:r w:rsidRPr="00B92B68">
        <w:rPr>
          <w:color w:val="7F7F7F"/>
          <w:shd w:val="clear" w:color="auto" w:fill="FFFFFF"/>
        </w:rPr>
        <w:t xml:space="preserve"> | </w:t>
      </w:r>
      <w:hyperlink r:id="rId9" w:history="1">
        <w:r w:rsidRPr="00B92B68">
          <w:rPr>
            <w:color w:val="2F5496"/>
            <w:u w:val="single"/>
            <w:shd w:val="clear" w:color="auto" w:fill="FFFFFF"/>
          </w:rPr>
          <w:t>LinkedIn</w:t>
        </w:r>
      </w:hyperlink>
      <w:r>
        <w:rPr>
          <w:color w:val="2F5496"/>
          <w:u w:val="single"/>
          <w:shd w:val="clear" w:color="auto" w:fill="FFFFFF"/>
        </w:rPr>
        <w:t xml:space="preserve"> </w:t>
      </w:r>
      <w:r w:rsidRPr="00B92B68">
        <w:rPr>
          <w:color w:val="7F7F7F"/>
          <w:shd w:val="clear" w:color="auto" w:fill="FFFFFF"/>
        </w:rPr>
        <w:t xml:space="preserve">| </w:t>
      </w:r>
      <w:hyperlink r:id="rId10" w:history="1">
        <w:r w:rsidRPr="00251E0F">
          <w:rPr>
            <w:rStyle w:val="Hyperlink"/>
            <w:shd w:val="clear" w:color="auto" w:fill="FFFFFF"/>
          </w:rPr>
          <w:t>Austen@BentleyStaffing.com</w:t>
        </w:r>
      </w:hyperlink>
    </w:p>
    <w:p w14:paraId="2437EC2A" w14:textId="77777777" w:rsidR="00C93D00" w:rsidRDefault="00C93D00" w:rsidP="00C93D00"/>
    <w:sectPr w:rsidR="00C93D00" w:rsidSect="006F2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63"/>
    <w:multiLevelType w:val="multilevel"/>
    <w:tmpl w:val="510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83ADC"/>
    <w:multiLevelType w:val="multilevel"/>
    <w:tmpl w:val="A070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67EE8"/>
    <w:multiLevelType w:val="multilevel"/>
    <w:tmpl w:val="A40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F5E28"/>
    <w:multiLevelType w:val="multilevel"/>
    <w:tmpl w:val="01C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35451"/>
    <w:multiLevelType w:val="multilevel"/>
    <w:tmpl w:val="BAC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52397"/>
    <w:multiLevelType w:val="multilevel"/>
    <w:tmpl w:val="1CAE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C60DC"/>
    <w:multiLevelType w:val="multilevel"/>
    <w:tmpl w:val="6C98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E61D1F"/>
    <w:multiLevelType w:val="multilevel"/>
    <w:tmpl w:val="B63A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A110DE"/>
    <w:multiLevelType w:val="multilevel"/>
    <w:tmpl w:val="829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E127D4"/>
    <w:multiLevelType w:val="multilevel"/>
    <w:tmpl w:val="5A2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877756"/>
    <w:multiLevelType w:val="multilevel"/>
    <w:tmpl w:val="010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AB1AC0"/>
    <w:multiLevelType w:val="multilevel"/>
    <w:tmpl w:val="CD0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DD4EDF"/>
    <w:multiLevelType w:val="hybridMultilevel"/>
    <w:tmpl w:val="328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417F8"/>
    <w:multiLevelType w:val="multilevel"/>
    <w:tmpl w:val="627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5"/>
  </w:num>
  <w:num w:numId="5">
    <w:abstractNumId w:val="12"/>
  </w:num>
  <w:num w:numId="6">
    <w:abstractNumId w:val="9"/>
  </w:num>
  <w:num w:numId="7">
    <w:abstractNumId w:val="6"/>
  </w:num>
  <w:num w:numId="8">
    <w:abstractNumId w:val="1"/>
  </w:num>
  <w:num w:numId="9">
    <w:abstractNumId w:val="3"/>
  </w:num>
  <w:num w:numId="10">
    <w:abstractNumId w:val="10"/>
  </w:num>
  <w:num w:numId="11">
    <w:abstractNumId w:val="4"/>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9C"/>
    <w:rsid w:val="000D4356"/>
    <w:rsid w:val="0061221E"/>
    <w:rsid w:val="00651D8E"/>
    <w:rsid w:val="006F209C"/>
    <w:rsid w:val="008843E8"/>
    <w:rsid w:val="00910378"/>
    <w:rsid w:val="00B237EC"/>
    <w:rsid w:val="00C93D00"/>
    <w:rsid w:val="00D66592"/>
    <w:rsid w:val="00E82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A16B"/>
  <w15:chartTrackingRefBased/>
  <w15:docId w15:val="{FD8E239B-155D-4D17-A31E-07B36813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0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209C"/>
    <w:pPr>
      <w:ind w:left="720"/>
      <w:contextualSpacing/>
    </w:pPr>
  </w:style>
  <w:style w:type="character" w:styleId="Hyperlink">
    <w:name w:val="Hyperlink"/>
    <w:basedOn w:val="DefaultParagraphFont"/>
    <w:uiPriority w:val="99"/>
    <w:semiHidden/>
    <w:unhideWhenUsed/>
    <w:rsid w:val="0091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8898">
      <w:bodyDiv w:val="1"/>
      <w:marLeft w:val="0"/>
      <w:marRight w:val="0"/>
      <w:marTop w:val="0"/>
      <w:marBottom w:val="0"/>
      <w:divBdr>
        <w:top w:val="none" w:sz="0" w:space="0" w:color="auto"/>
        <w:left w:val="none" w:sz="0" w:space="0" w:color="auto"/>
        <w:bottom w:val="none" w:sz="0" w:space="0" w:color="auto"/>
        <w:right w:val="none" w:sz="0" w:space="0" w:color="auto"/>
      </w:divBdr>
    </w:div>
    <w:div w:id="599290863">
      <w:bodyDiv w:val="1"/>
      <w:marLeft w:val="0"/>
      <w:marRight w:val="0"/>
      <w:marTop w:val="0"/>
      <w:marBottom w:val="0"/>
      <w:divBdr>
        <w:top w:val="none" w:sz="0" w:space="0" w:color="auto"/>
        <w:left w:val="none" w:sz="0" w:space="0" w:color="auto"/>
        <w:bottom w:val="none" w:sz="0" w:space="0" w:color="auto"/>
        <w:right w:val="none" w:sz="0" w:space="0" w:color="auto"/>
      </w:divBdr>
    </w:div>
    <w:div w:id="856164397">
      <w:bodyDiv w:val="1"/>
      <w:marLeft w:val="0"/>
      <w:marRight w:val="0"/>
      <w:marTop w:val="0"/>
      <w:marBottom w:val="0"/>
      <w:divBdr>
        <w:top w:val="none" w:sz="0" w:space="0" w:color="auto"/>
        <w:left w:val="none" w:sz="0" w:space="0" w:color="auto"/>
        <w:bottom w:val="none" w:sz="0" w:space="0" w:color="auto"/>
        <w:right w:val="none" w:sz="0" w:space="0" w:color="auto"/>
      </w:divBdr>
    </w:div>
    <w:div w:id="1287858373">
      <w:bodyDiv w:val="1"/>
      <w:marLeft w:val="0"/>
      <w:marRight w:val="0"/>
      <w:marTop w:val="0"/>
      <w:marBottom w:val="0"/>
      <w:divBdr>
        <w:top w:val="none" w:sz="0" w:space="0" w:color="auto"/>
        <w:left w:val="none" w:sz="0" w:space="0" w:color="auto"/>
        <w:bottom w:val="none" w:sz="0" w:space="0" w:color="auto"/>
        <w:right w:val="none" w:sz="0" w:space="0" w:color="auto"/>
      </w:divBdr>
      <w:divsChild>
        <w:div w:id="1978411483">
          <w:marLeft w:val="0"/>
          <w:marRight w:val="0"/>
          <w:marTop w:val="0"/>
          <w:marBottom w:val="0"/>
          <w:divBdr>
            <w:top w:val="none" w:sz="0" w:space="0" w:color="auto"/>
            <w:left w:val="none" w:sz="0" w:space="0" w:color="auto"/>
            <w:bottom w:val="none" w:sz="0" w:space="0" w:color="auto"/>
            <w:right w:val="none" w:sz="0" w:space="0" w:color="auto"/>
          </w:divBdr>
          <w:divsChild>
            <w:div w:id="1001662009">
              <w:marLeft w:val="0"/>
              <w:marRight w:val="0"/>
              <w:marTop w:val="0"/>
              <w:marBottom w:val="0"/>
              <w:divBdr>
                <w:top w:val="none" w:sz="0" w:space="0" w:color="auto"/>
                <w:left w:val="none" w:sz="0" w:space="0" w:color="auto"/>
                <w:bottom w:val="none" w:sz="0" w:space="0" w:color="auto"/>
                <w:right w:val="none" w:sz="0" w:space="0" w:color="auto"/>
              </w:divBdr>
              <w:divsChild>
                <w:div w:id="2326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135103037" TargetMode="External"/><Relationship Id="rId3" Type="http://schemas.openxmlformats.org/officeDocument/2006/relationships/settings" Target="settings.xml"/><Relationship Id="rId7" Type="http://schemas.openxmlformats.org/officeDocument/2006/relationships/hyperlink" Target="tel:181351030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usten@BentleyStaffing.com" TargetMode="External"/><Relationship Id="rId4" Type="http://schemas.openxmlformats.org/officeDocument/2006/relationships/webSettings" Target="webSettings.xml"/><Relationship Id="rId9" Type="http://schemas.openxmlformats.org/officeDocument/2006/relationships/hyperlink" Target="https://www.linkedin.com/in/austenmi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Miller</dc:creator>
  <cp:keywords/>
  <dc:description/>
  <cp:lastModifiedBy>Austen Miller</cp:lastModifiedBy>
  <cp:revision>2</cp:revision>
  <dcterms:created xsi:type="dcterms:W3CDTF">2021-05-12T20:24:00Z</dcterms:created>
  <dcterms:modified xsi:type="dcterms:W3CDTF">2021-05-12T20:24:00Z</dcterms:modified>
</cp:coreProperties>
</file>